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0CE" w:rsidRDefault="00AA00CE" w:rsidP="00AA00CE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Аннотация к рабочей программе по </w:t>
      </w:r>
      <w:r>
        <w:rPr>
          <w:b/>
          <w:bCs/>
          <w:sz w:val="28"/>
          <w:szCs w:val="28"/>
        </w:rPr>
        <w:t xml:space="preserve">предмету </w:t>
      </w:r>
    </w:p>
    <w:p w:rsidR="00AA00CE" w:rsidRDefault="00AA00CE" w:rsidP="00AA00CE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«Адаптивная физическая культура. Р</w:t>
      </w:r>
      <w:r>
        <w:rPr>
          <w:b/>
          <w:bCs/>
          <w:sz w:val="28"/>
          <w:szCs w:val="28"/>
        </w:rPr>
        <w:t>итмик</w:t>
      </w:r>
      <w:r>
        <w:rPr>
          <w:b/>
          <w:bCs/>
          <w:sz w:val="28"/>
          <w:szCs w:val="28"/>
        </w:rPr>
        <w:t xml:space="preserve">а» </w:t>
      </w:r>
      <w:r>
        <w:rPr>
          <w:b/>
          <w:bCs/>
          <w:sz w:val="28"/>
          <w:szCs w:val="28"/>
        </w:rPr>
        <w:t xml:space="preserve"> </w:t>
      </w:r>
    </w:p>
    <w:p w:rsidR="00AA00CE" w:rsidRDefault="00AA00CE" w:rsidP="00AA00CE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подготовительный</w:t>
      </w:r>
      <w:proofErr w:type="gramEnd"/>
      <w:r>
        <w:rPr>
          <w:b/>
          <w:bCs/>
          <w:sz w:val="28"/>
          <w:szCs w:val="28"/>
        </w:rPr>
        <w:t xml:space="preserve"> и 1-4 классы коррекционные классы</w:t>
      </w:r>
    </w:p>
    <w:p w:rsidR="00AA00CE" w:rsidRDefault="00AA00CE" w:rsidP="00AA00CE">
      <w:pPr>
        <w:widowControl w:val="0"/>
        <w:autoSpaceDE w:val="0"/>
        <w:autoSpaceDN w:val="0"/>
        <w:adjustRightInd w:val="0"/>
        <w:ind w:left="-567" w:right="-284"/>
        <w:jc w:val="center"/>
        <w:rPr>
          <w:b/>
          <w:bCs/>
          <w:sz w:val="28"/>
          <w:szCs w:val="28"/>
        </w:rPr>
      </w:pPr>
    </w:p>
    <w:p w:rsidR="00AA00CE" w:rsidRPr="001634AA" w:rsidRDefault="00AA00CE" w:rsidP="00AA00CE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 учебного курса </w:t>
      </w:r>
      <w:r w:rsidRPr="00A568A6">
        <w:rPr>
          <w:sz w:val="28"/>
          <w:szCs w:val="28"/>
        </w:rPr>
        <w:t>«</w:t>
      </w:r>
      <w:r>
        <w:rPr>
          <w:sz w:val="28"/>
          <w:szCs w:val="28"/>
        </w:rPr>
        <w:t>Ритмика</w:t>
      </w:r>
      <w:r w:rsidRPr="00A568A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составлена с учетом требований ФГОС с ОВЗ, на основе программы по предмету </w:t>
      </w:r>
      <w:r w:rsidRPr="002D17A9">
        <w:rPr>
          <w:color w:val="000000"/>
          <w:spacing w:val="9"/>
          <w:sz w:val="28"/>
          <w:szCs w:val="28"/>
        </w:rPr>
        <w:t>«</w:t>
      </w:r>
      <w:r>
        <w:rPr>
          <w:color w:val="000000"/>
          <w:spacing w:val="9"/>
          <w:sz w:val="28"/>
          <w:szCs w:val="28"/>
        </w:rPr>
        <w:t>Физическая культура</w:t>
      </w:r>
      <w:r w:rsidRPr="002D17A9">
        <w:rPr>
          <w:color w:val="000000"/>
          <w:spacing w:val="9"/>
          <w:sz w:val="28"/>
          <w:szCs w:val="28"/>
        </w:rPr>
        <w:t>»</w:t>
      </w:r>
      <w:r>
        <w:rPr>
          <w:color w:val="000000"/>
          <w:spacing w:val="9"/>
          <w:sz w:val="28"/>
          <w:szCs w:val="28"/>
        </w:rPr>
        <w:t xml:space="preserve"> Петровой Т.В., Копыловой Ю.А., Полянской Н.В., Петрова С.С. и авторской программы </w:t>
      </w:r>
      <w:r>
        <w:rPr>
          <w:spacing w:val="9"/>
          <w:sz w:val="28"/>
          <w:szCs w:val="28"/>
        </w:rPr>
        <w:t>Волшебная радуга танца</w:t>
      </w:r>
      <w:r w:rsidRPr="002D17A9">
        <w:rPr>
          <w:spacing w:val="9"/>
          <w:sz w:val="28"/>
          <w:szCs w:val="28"/>
        </w:rPr>
        <w:t>»</w:t>
      </w:r>
      <w:r>
        <w:rPr>
          <w:spacing w:val="9"/>
          <w:sz w:val="28"/>
          <w:szCs w:val="28"/>
        </w:rPr>
        <w:t xml:space="preserve"> </w:t>
      </w:r>
      <w:proofErr w:type="spellStart"/>
      <w:r>
        <w:rPr>
          <w:spacing w:val="9"/>
          <w:sz w:val="28"/>
          <w:szCs w:val="28"/>
        </w:rPr>
        <w:t>Качковой</w:t>
      </w:r>
      <w:proofErr w:type="spellEnd"/>
      <w:r>
        <w:rPr>
          <w:spacing w:val="9"/>
          <w:sz w:val="28"/>
          <w:szCs w:val="28"/>
        </w:rPr>
        <w:t xml:space="preserve"> С.Ю., Капитоновой Е.Ю., </w:t>
      </w:r>
      <w:proofErr w:type="spellStart"/>
      <w:r>
        <w:rPr>
          <w:spacing w:val="9"/>
          <w:sz w:val="28"/>
          <w:szCs w:val="28"/>
        </w:rPr>
        <w:t>Костылевой</w:t>
      </w:r>
      <w:proofErr w:type="spellEnd"/>
      <w:r>
        <w:rPr>
          <w:spacing w:val="9"/>
          <w:sz w:val="28"/>
          <w:szCs w:val="28"/>
        </w:rPr>
        <w:t xml:space="preserve"> О.С. </w:t>
      </w:r>
      <w:r>
        <w:rPr>
          <w:sz w:val="28"/>
          <w:szCs w:val="28"/>
        </w:rPr>
        <w:t xml:space="preserve"> и АООП НОО для обучающихся с НОДА (вариант 6.3) ГБОУ АО «ССКОШИ».</w:t>
      </w:r>
      <w:proofErr w:type="gramEnd"/>
    </w:p>
    <w:p w:rsidR="00AA00CE" w:rsidRDefault="00AA00CE" w:rsidP="00AA00CE">
      <w:pPr>
        <w:autoSpaceDE w:val="0"/>
        <w:autoSpaceDN w:val="0"/>
        <w:adjustRightInd w:val="0"/>
        <w:ind w:left="-567" w:right="-284" w:firstLine="709"/>
        <w:jc w:val="both"/>
        <w:rPr>
          <w:color w:val="000000"/>
          <w:spacing w:val="9"/>
          <w:sz w:val="28"/>
          <w:szCs w:val="28"/>
        </w:rPr>
      </w:pPr>
      <w:r w:rsidRPr="00AA00CE">
        <w:rPr>
          <w:b/>
          <w:sz w:val="28"/>
          <w:szCs w:val="28"/>
        </w:rPr>
        <w:t>Целью</w:t>
      </w:r>
      <w:r w:rsidRPr="000F764C">
        <w:rPr>
          <w:sz w:val="28"/>
          <w:szCs w:val="28"/>
        </w:rPr>
        <w:t xml:space="preserve"> уроков </w:t>
      </w:r>
      <w:r>
        <w:rPr>
          <w:sz w:val="28"/>
          <w:szCs w:val="28"/>
        </w:rPr>
        <w:t xml:space="preserve">ритмике </w:t>
      </w:r>
      <w:r>
        <w:rPr>
          <w:color w:val="000000"/>
          <w:spacing w:val="9"/>
          <w:sz w:val="28"/>
          <w:szCs w:val="28"/>
        </w:rPr>
        <w:t xml:space="preserve">является развитие двигательной активности ребенка в процессе восприятия музыки. </w:t>
      </w:r>
    </w:p>
    <w:p w:rsidR="00AA00CE" w:rsidRDefault="00AA00CE" w:rsidP="00AA00CE">
      <w:pPr>
        <w:autoSpaceDE w:val="0"/>
        <w:autoSpaceDN w:val="0"/>
        <w:adjustRightInd w:val="0"/>
        <w:ind w:left="-567" w:right="-284" w:firstLine="709"/>
        <w:jc w:val="both"/>
        <w:rPr>
          <w:color w:val="00B0F0"/>
          <w:spacing w:val="9"/>
          <w:sz w:val="28"/>
          <w:szCs w:val="28"/>
        </w:rPr>
      </w:pPr>
      <w:r w:rsidRPr="000356DF">
        <w:rPr>
          <w:sz w:val="28"/>
          <w:szCs w:val="28"/>
        </w:rPr>
        <w:t xml:space="preserve">Содержание учебного предмета </w:t>
      </w:r>
      <w:r w:rsidRPr="000F764C">
        <w:rPr>
          <w:sz w:val="28"/>
          <w:szCs w:val="28"/>
        </w:rPr>
        <w:t>«</w:t>
      </w:r>
      <w:r>
        <w:rPr>
          <w:sz w:val="28"/>
          <w:szCs w:val="28"/>
        </w:rPr>
        <w:t>Ритмика</w:t>
      </w:r>
      <w:r w:rsidRPr="000F764C">
        <w:rPr>
          <w:sz w:val="28"/>
          <w:szCs w:val="28"/>
        </w:rPr>
        <w:t>» направлен</w:t>
      </w:r>
      <w:r>
        <w:rPr>
          <w:sz w:val="28"/>
          <w:szCs w:val="28"/>
        </w:rPr>
        <w:t>о</w:t>
      </w:r>
      <w:r w:rsidRPr="000F764C">
        <w:rPr>
          <w:sz w:val="28"/>
          <w:szCs w:val="28"/>
        </w:rPr>
        <w:t xml:space="preserve"> на </w:t>
      </w:r>
      <w:r>
        <w:rPr>
          <w:spacing w:val="9"/>
          <w:sz w:val="28"/>
          <w:szCs w:val="28"/>
        </w:rPr>
        <w:t>введение учащихся в многообразный мир хореографии через знакомство с различными видами и жанрами танцевального искусства, на выявление и развитие творческих возможностей учащихся и их личностного потенциала.</w:t>
      </w:r>
    </w:p>
    <w:p w:rsidR="00AA00CE" w:rsidRPr="009C0BE2" w:rsidRDefault="00AA00CE" w:rsidP="00AA00CE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9C0BE2">
        <w:rPr>
          <w:sz w:val="28"/>
          <w:szCs w:val="28"/>
        </w:rPr>
        <w:t>На изучение курса в начальной школе выделяется  168 ч., что соответствует учебному плану школы. В  каждом классе начальной школы отводится по 1 ч в неделю. В подготовительном и 1 классе по 33 ч (33 учебные недели), во 2 - 4 классах по 34 ч (34 учебные недели).</w:t>
      </w:r>
    </w:p>
    <w:p w:rsidR="00AA00CE" w:rsidRDefault="00AA00CE" w:rsidP="00AA00CE">
      <w:pPr>
        <w:ind w:left="-567" w:right="-284" w:firstLine="709"/>
        <w:jc w:val="both"/>
        <w:rPr>
          <w:sz w:val="28"/>
          <w:szCs w:val="28"/>
        </w:rPr>
      </w:pPr>
      <w:r w:rsidRPr="00AA00CE">
        <w:rPr>
          <w:b/>
          <w:sz w:val="28"/>
          <w:szCs w:val="28"/>
        </w:rPr>
        <w:t>Промежуточная аттестация</w:t>
      </w:r>
      <w:r w:rsidRPr="00E942E6">
        <w:rPr>
          <w:sz w:val="28"/>
          <w:szCs w:val="28"/>
        </w:rPr>
        <w:t xml:space="preserve"> во 2-4 классах проводится в форме ритмического диктанта.</w:t>
      </w:r>
    </w:p>
    <w:p w:rsidR="0085327D" w:rsidRDefault="0085327D"/>
    <w:sectPr w:rsidR="00853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80D"/>
    <w:rsid w:val="003C780D"/>
    <w:rsid w:val="0085327D"/>
    <w:rsid w:val="00AA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2017-02-18T17:15:00Z</dcterms:created>
  <dcterms:modified xsi:type="dcterms:W3CDTF">2017-02-18T17:17:00Z</dcterms:modified>
</cp:coreProperties>
</file>